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F92D7E" w14:textId="2A999E74" w:rsidR="007257B0" w:rsidRPr="00736377" w:rsidRDefault="00255131" w:rsidP="00736377">
      <w:pPr>
        <w:jc w:val="center"/>
        <w:rPr>
          <w:b/>
          <w:bCs/>
        </w:rPr>
      </w:pPr>
      <w:r w:rsidRPr="00736377">
        <w:rPr>
          <w:b/>
          <w:bCs/>
        </w:rPr>
        <w:t>Screenshot of three self-designed queries</w:t>
      </w:r>
    </w:p>
    <w:p w14:paraId="0FB16A28" w14:textId="77777777" w:rsidR="00255131" w:rsidRDefault="00255131"/>
    <w:p w14:paraId="0653911B" w14:textId="77777777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Prompt 1: Focused Fact Finding</w:t>
      </w:r>
    </w:p>
    <w:p w14:paraId="4EF25C8C" w14:textId="77777777" w:rsidR="00255131" w:rsidRPr="00255131" w:rsidRDefault="00255131" w:rsidP="00255131">
      <w:pPr>
        <w:numPr>
          <w:ilvl w:val="0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Query: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What is the maximum out-of-pocket expense for an individual under this policy?</w:t>
      </w:r>
    </w:p>
    <w:p w14:paraId="42D5595A" w14:textId="77777777" w:rsidR="00255131" w:rsidRPr="00255131" w:rsidRDefault="00255131" w:rsidP="00255131">
      <w:pPr>
        <w:numPr>
          <w:ilvl w:val="0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Intent: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Tests the system's ability to: </w:t>
      </w:r>
    </w:p>
    <w:p w14:paraId="0DD19A28" w14:textId="77777777" w:rsidR="00255131" w:rsidRPr="00255131" w:rsidRDefault="00255131" w:rsidP="00255131">
      <w:pPr>
        <w:numPr>
          <w:ilvl w:val="1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Locate specific factual information within insurance documents.</w:t>
      </w:r>
    </w:p>
    <w:p w14:paraId="3D139672" w14:textId="77777777" w:rsidR="00255131" w:rsidRPr="00255131" w:rsidRDefault="00255131" w:rsidP="00255131">
      <w:pPr>
        <w:numPr>
          <w:ilvl w:val="1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Handle insurance jargon ("out-of-pocket expense").</w:t>
      </w:r>
    </w:p>
    <w:p w14:paraId="337F69CF" w14:textId="77777777" w:rsidR="00255131" w:rsidRDefault="00255131" w:rsidP="00255131">
      <w:pPr>
        <w:numPr>
          <w:ilvl w:val="1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Provide a concise answer with appropriate citations.</w:t>
      </w:r>
    </w:p>
    <w:p w14:paraId="78CED841" w14:textId="77777777" w:rsid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0065C854" w14:textId="18D783F5" w:rsid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B15FF9F" w14:textId="058FC2CA" w:rsidR="00255131" w:rsidRDefault="0003692D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op 3 results from semantic search</w:t>
      </w:r>
    </w:p>
    <w:p w14:paraId="6BDAF38C" w14:textId="69602EE4" w:rsidR="00255131" w:rsidRDefault="00ED712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29F3C5D5" wp14:editId="11489E72">
            <wp:extent cx="8229600" cy="3382010"/>
            <wp:effectExtent l="0" t="0" r="0" b="0"/>
            <wp:docPr id="194628889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8890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C2BB" w14:textId="77777777" w:rsidR="0003692D" w:rsidRDefault="0003692D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51CFDDF" w14:textId="6377E98C" w:rsidR="00ED7121" w:rsidRDefault="00ED7121" w:rsidP="00ED712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generation layer</w:t>
      </w:r>
    </w:p>
    <w:p w14:paraId="604FE642" w14:textId="2899E469" w:rsidR="0003692D" w:rsidRDefault="00ED712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32DC6018" wp14:editId="4364E8ED">
            <wp:extent cx="8229600" cy="3524250"/>
            <wp:effectExtent l="0" t="0" r="0" b="6350"/>
            <wp:docPr id="16930675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753" name="Picture 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66D" w14:textId="77777777" w:rsidR="00ED7121" w:rsidRDefault="00ED712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417F5CD" w14:textId="421BE675" w:rsidR="00ED7121" w:rsidRPr="00E157E3" w:rsidRDefault="00ED7121" w:rsidP="00255131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  <w:t>Final Output</w:t>
      </w:r>
    </w:p>
    <w:p w14:paraId="0FCCE28D" w14:textId="76A33614" w:rsidR="00ED7121" w:rsidRPr="00255131" w:rsidRDefault="00E157E3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6E5E9453" wp14:editId="697D7065">
            <wp:extent cx="8229600" cy="1811655"/>
            <wp:effectExtent l="0" t="0" r="0" b="4445"/>
            <wp:docPr id="1555068060" name="Picture 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8060" name="Picture 6" descr="A close-up of a documen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EE3C" w14:textId="77777777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lastRenderedPageBreak/>
        <w:t>Prompt 2: Understanding Coverage</w:t>
      </w:r>
    </w:p>
    <w:p w14:paraId="50624AF0" w14:textId="77777777" w:rsidR="00255131" w:rsidRPr="00255131" w:rsidRDefault="00255131" w:rsidP="00255131">
      <w:pPr>
        <w:numPr>
          <w:ilvl w:val="0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Query: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Does this policy cover pre-existing conditions? If so, are there any limitations?</w:t>
      </w:r>
    </w:p>
    <w:p w14:paraId="65E1BC8A" w14:textId="77777777" w:rsidR="00255131" w:rsidRPr="00255131" w:rsidRDefault="00255131" w:rsidP="00255131">
      <w:pPr>
        <w:numPr>
          <w:ilvl w:val="0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Intent: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Assesses if the system can: </w:t>
      </w:r>
    </w:p>
    <w:p w14:paraId="200AF4CB" w14:textId="77777777" w:rsidR="00255131" w:rsidRPr="00255131" w:rsidRDefault="00255131" w:rsidP="00255131">
      <w:pPr>
        <w:numPr>
          <w:ilvl w:val="1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Understand a more nuanced question about policy coverage.</w:t>
      </w:r>
    </w:p>
    <w:p w14:paraId="5F5DD07C" w14:textId="77777777" w:rsidR="00255131" w:rsidRPr="00255131" w:rsidRDefault="00255131" w:rsidP="00255131">
      <w:pPr>
        <w:numPr>
          <w:ilvl w:val="1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Search potentially multiple sections of the documents for relevant information.</w:t>
      </w:r>
    </w:p>
    <w:p w14:paraId="2D13FC7D" w14:textId="77777777" w:rsidR="00255131" w:rsidRDefault="00255131" w:rsidP="00255131">
      <w:pPr>
        <w:numPr>
          <w:ilvl w:val="1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Present the answer in a clear and well-structured way, addressing both the main question and any limitations.</w:t>
      </w:r>
    </w:p>
    <w:p w14:paraId="6214785A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89CFEC3" w14:textId="77777777" w:rsidR="00E157E3" w:rsidRPr="00255131" w:rsidRDefault="00E157E3" w:rsidP="00E157E3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14:paraId="49E6614C" w14:textId="51B82BE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21790FF1" wp14:editId="64689036">
            <wp:extent cx="8229600" cy="1808480"/>
            <wp:effectExtent l="0" t="0" r="0" b="0"/>
            <wp:docPr id="1020625339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5339" name="Picture 7" descr="A screenshot of a cha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B53D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C2953B6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7C4C5F0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2D10E76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9D5BADD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362E594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62F6E03" w14:textId="076E73F3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op 3 results from semantic search</w:t>
      </w:r>
    </w:p>
    <w:p w14:paraId="049C34EC" w14:textId="4AB948F3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41306E11" wp14:editId="62F7EE94">
            <wp:extent cx="8229600" cy="3509010"/>
            <wp:effectExtent l="0" t="0" r="0" b="0"/>
            <wp:docPr id="16413666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66657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E50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0E8455F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F96BDA7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F56E54C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9DA7CB9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F058663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E69409B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570D9D7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A117630" w14:textId="66E04981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generation layer</w:t>
      </w:r>
    </w:p>
    <w:p w14:paraId="6AEFE454" w14:textId="5F623234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552CED99" wp14:editId="5F1FD33F">
            <wp:extent cx="8229600" cy="2912745"/>
            <wp:effectExtent l="0" t="0" r="0" b="0"/>
            <wp:docPr id="19451740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4041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6301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6C3DD3D5" w14:textId="77777777" w:rsidR="00E157E3" w:rsidRP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  <w:t>Final Output</w:t>
      </w:r>
    </w:p>
    <w:p w14:paraId="46F1E2F7" w14:textId="36698DF5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0A77B4F1" wp14:editId="27D98714">
            <wp:extent cx="8229600" cy="1014730"/>
            <wp:effectExtent l="0" t="0" r="0" b="1270"/>
            <wp:docPr id="12438711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71161" name="Picture 12438711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97CD" w14:textId="77777777" w:rsidR="00E157E3" w:rsidRPr="00255131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2CA2046" w14:textId="77777777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Prompt 3: Ambiguous Query</w:t>
      </w:r>
    </w:p>
    <w:p w14:paraId="4F45079A" w14:textId="77777777" w:rsidR="00255131" w:rsidRPr="00255131" w:rsidRDefault="00255131" w:rsidP="00255131">
      <w:pPr>
        <w:numPr>
          <w:ilvl w:val="0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Query: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Is this a good insurance plan?</w:t>
      </w:r>
    </w:p>
    <w:p w14:paraId="2641879F" w14:textId="46FCE5BD" w:rsidR="00255131" w:rsidRPr="00255131" w:rsidRDefault="00255131" w:rsidP="00255131">
      <w:pPr>
        <w:numPr>
          <w:ilvl w:val="0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Intent: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Tests how </w:t>
      </w:r>
      <w:proofErr w:type="spellStart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HelpMate</w:t>
      </w:r>
      <w:proofErr w:type="spellEnd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AI handles subjective or open-ended queries. </w:t>
      </w:r>
    </w:p>
    <w:p w14:paraId="3AFCAF16" w14:textId="77777777" w:rsidR="00255131" w:rsidRPr="00255131" w:rsidRDefault="00255131" w:rsidP="00255131">
      <w:pPr>
        <w:numPr>
          <w:ilvl w:val="1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Ideally, the system should recognize the lack of objective answerability.</w:t>
      </w:r>
    </w:p>
    <w:p w14:paraId="0AD5AE0C" w14:textId="77777777" w:rsidR="00255131" w:rsidRPr="00255131" w:rsidRDefault="00255131" w:rsidP="00255131">
      <w:pPr>
        <w:numPr>
          <w:ilvl w:val="1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lastRenderedPageBreak/>
        <w:t>A good response would explain that it cannot determine if a plan is "good" without more context about the user's needs, but might offer to help find information about specific factors to consider.</w:t>
      </w:r>
    </w:p>
    <w:p w14:paraId="1A33E984" w14:textId="77777777" w:rsidR="00255131" w:rsidRDefault="00255131"/>
    <w:p w14:paraId="090AFA09" w14:textId="77777777" w:rsidR="00FF510B" w:rsidRPr="00255131" w:rsidRDefault="00FF510B" w:rsidP="00FF510B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14:paraId="0526DAA1" w14:textId="1BAE247B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E9DFE2C" w14:textId="22AFB34D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497E5C5A" wp14:editId="6F066BF5">
            <wp:extent cx="8229600" cy="1697355"/>
            <wp:effectExtent l="0" t="0" r="0" b="4445"/>
            <wp:docPr id="40090169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01694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0FFB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D5FB067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1A9A93A7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03EBA80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F47D8B7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478078A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190949AD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DC31651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077F58C0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0B4685F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EDC9D4A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1AFF3D4E" w14:textId="1414D92F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lastRenderedPageBreak/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op 3 results from semantic search</w:t>
      </w:r>
    </w:p>
    <w:p w14:paraId="4CDFA3AA" w14:textId="6BFDBB85" w:rsidR="00FF510B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000FC40C" wp14:editId="59DCD553">
            <wp:extent cx="8229600" cy="3230245"/>
            <wp:effectExtent l="0" t="0" r="0" b="0"/>
            <wp:docPr id="1116139813" name="Picture 13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39813" name="Picture 13" descr="A screenshot of a documen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91CA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D63D4D7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generation layer</w:t>
      </w:r>
    </w:p>
    <w:p w14:paraId="39E90982" w14:textId="0F269436" w:rsidR="00FF510B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561085F3" wp14:editId="694A138C">
            <wp:extent cx="8229600" cy="3559175"/>
            <wp:effectExtent l="0" t="0" r="0" b="0"/>
            <wp:docPr id="157802558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25585" name="Picture 1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8C0E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AEFC807" w14:textId="77777777" w:rsidR="00FF510B" w:rsidRPr="00E157E3" w:rsidRDefault="00FF510B" w:rsidP="00FF510B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  <w:t>Final Output</w:t>
      </w:r>
    </w:p>
    <w:p w14:paraId="5BD9B7AB" w14:textId="5E4CA5F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97F6700" w14:textId="124253A6" w:rsidR="00FF510B" w:rsidRDefault="00736377">
      <w:r>
        <w:rPr>
          <w:noProof/>
        </w:rPr>
        <w:drawing>
          <wp:inline distT="0" distB="0" distL="0" distR="0" wp14:anchorId="158FCF63" wp14:editId="1561F03D">
            <wp:extent cx="8229600" cy="1575435"/>
            <wp:effectExtent l="0" t="0" r="0" b="0"/>
            <wp:docPr id="37190662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6621" name="Picture 1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10B" w:rsidSect="0032504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FF5A3A"/>
    <w:multiLevelType w:val="multilevel"/>
    <w:tmpl w:val="5840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0C041A"/>
    <w:multiLevelType w:val="multilevel"/>
    <w:tmpl w:val="EF8EB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54409E3"/>
    <w:multiLevelType w:val="multilevel"/>
    <w:tmpl w:val="E410E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64F0572"/>
    <w:multiLevelType w:val="multilevel"/>
    <w:tmpl w:val="0E12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6678575">
    <w:abstractNumId w:val="0"/>
  </w:num>
  <w:num w:numId="2" w16cid:durableId="1722439718">
    <w:abstractNumId w:val="3"/>
  </w:num>
  <w:num w:numId="3" w16cid:durableId="802768061">
    <w:abstractNumId w:val="2"/>
  </w:num>
  <w:num w:numId="4" w16cid:durableId="688930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131"/>
    <w:rsid w:val="0003692D"/>
    <w:rsid w:val="00255131"/>
    <w:rsid w:val="0032504D"/>
    <w:rsid w:val="005D21F5"/>
    <w:rsid w:val="005D3132"/>
    <w:rsid w:val="00715DC7"/>
    <w:rsid w:val="007257B0"/>
    <w:rsid w:val="00736377"/>
    <w:rsid w:val="00977FDA"/>
    <w:rsid w:val="00BC0286"/>
    <w:rsid w:val="00E157E3"/>
    <w:rsid w:val="00ED7121"/>
    <w:rsid w:val="00FF5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04F0D"/>
  <w15:chartTrackingRefBased/>
  <w15:docId w15:val="{9615210D-4708-3649-ABEF-5EE08FDE2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1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51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1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1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1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13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13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13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13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1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51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51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51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51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1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1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51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51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13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1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13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51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13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1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1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1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1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51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13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5513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2551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90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6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9</Pages>
  <Words>228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Sharan</dc:creator>
  <cp:keywords/>
  <dc:description/>
  <cp:lastModifiedBy>Manish</cp:lastModifiedBy>
  <cp:revision>4</cp:revision>
  <dcterms:created xsi:type="dcterms:W3CDTF">2024-04-02T18:46:00Z</dcterms:created>
  <dcterms:modified xsi:type="dcterms:W3CDTF">2024-10-30T09:58:00Z</dcterms:modified>
</cp:coreProperties>
</file>